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Style w:val="6"/>
          <w:rFonts w:asciiTheme="majorEastAsia" w:hAnsiTheme="majorEastAsia" w:eastAsiaTheme="majorEastAsia"/>
          <w:color w:val="333333"/>
          <w:sz w:val="32"/>
          <w:szCs w:val="32"/>
        </w:rPr>
      </w:pPr>
      <w:r>
        <w:rPr>
          <w:rStyle w:val="6"/>
          <w:rFonts w:hint="eastAsia" w:asciiTheme="majorEastAsia" w:hAnsiTheme="majorEastAsia" w:eastAsiaTheme="majorEastAsia"/>
          <w:color w:val="333333"/>
          <w:sz w:val="32"/>
          <w:szCs w:val="32"/>
        </w:rPr>
        <w:t>202</w:t>
      </w:r>
      <w:r>
        <w:rPr>
          <w:rStyle w:val="6"/>
          <w:rFonts w:hint="eastAsia" w:asciiTheme="majorEastAsia" w:hAnsiTheme="majorEastAsia" w:eastAsiaTheme="majorEastAsia"/>
          <w:color w:val="333333"/>
          <w:sz w:val="32"/>
          <w:szCs w:val="32"/>
          <w:lang w:val="en-US" w:eastAsia="zh-CN"/>
        </w:rPr>
        <w:t>1</w:t>
      </w:r>
      <w:r>
        <w:rPr>
          <w:rStyle w:val="6"/>
          <w:rFonts w:hint="eastAsia" w:asciiTheme="majorEastAsia" w:hAnsiTheme="majorEastAsia" w:eastAsiaTheme="majorEastAsia"/>
          <w:color w:val="333333"/>
          <w:sz w:val="32"/>
          <w:szCs w:val="32"/>
        </w:rPr>
        <w:t>年普通高等教育“专升本”招生考试</w:t>
      </w:r>
    </w:p>
    <w:p>
      <w:pPr>
        <w:spacing w:line="276" w:lineRule="auto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《社会医学》考试大纲</w:t>
      </w:r>
    </w:p>
    <w:p>
      <w:pPr>
        <w:ind w:firstLine="482" w:firstLineChars="200"/>
        <w:jc w:val="left"/>
        <w:rPr>
          <w:rFonts w:asciiTheme="minorEastAsia" w:hAnsiTheme="minorEastAsia" w:cstheme="minorEastAsia"/>
          <w:b/>
          <w:color w:val="000000" w:themeColor="text1"/>
          <w:sz w:val="24"/>
        </w:rPr>
      </w:pPr>
      <w:r>
        <w:rPr>
          <w:rFonts w:hint="eastAsia" w:asciiTheme="minorEastAsia" w:hAnsiTheme="minorEastAsia" w:cstheme="minorEastAsia"/>
          <w:b/>
          <w:color w:val="000000" w:themeColor="text1"/>
          <w:sz w:val="24"/>
        </w:rPr>
        <w:t>一、考试目标与要求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1.参考教材：《社会医学》第5版，主编：李鲁，出版社：人民卫生出版社，ISBN编号：9787117246644，出版日期：2017年8月。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lang w:val="zh-CN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2.考试</w:t>
      </w:r>
      <w:r>
        <w:rPr>
          <w:rFonts w:hint="eastAsia" w:ascii="宋体" w:hAnsi="宋体" w:eastAsia="宋体" w:cs="宋体"/>
          <w:color w:val="000000" w:themeColor="text1"/>
          <w:sz w:val="24"/>
          <w:lang w:val="zh-CN"/>
        </w:rPr>
        <w:t>基本要求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考试旨在使学生建立起社会医学观念，深刻理解政治、经济和文化等社会因素对人群健康与疾病的重要决定作用，熟悉当代社会卫生状况及人们所面临的主要社会卫生问题，思考解决这些问题的社会卫生策略和措施；了解社会医学调查方法，学习并掌握人群健康状况和卫生服务效果的基本评价方法，熟悉高危人群保健措施及主要社会病的防治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sz w:val="24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</w:rPr>
        <w:t>二、考试范围与要求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>考试主要</w:t>
      </w:r>
      <w:r>
        <w:rPr>
          <w:rFonts w:hint="eastAsia" w:ascii="宋体" w:hAnsi="宋体" w:eastAsia="宋体" w:cs="宋体"/>
          <w:color w:val="000000" w:themeColor="text1"/>
          <w:sz w:val="24"/>
        </w:rPr>
        <w:t>考核学生有关《社会医学》的基础知识、分析能力、论述能力、综合能力等。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sz w:val="24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</w:rPr>
        <w:t xml:space="preserve">（一）绪论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考试内容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社会医学的基本概念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（1）社会医学的研究对象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（2）社会医学的任务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（3）三次卫生革命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考试要求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1、掌握社会医学的研究对象与内容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2、熟悉社会医学与相关学科的关系。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3、了解社会医学的性质与任务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sz w:val="24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</w:rPr>
        <w:t xml:space="preserve">（二）医学模式与健康观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考试内容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1.医学模式的概念与演变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（1）医学模式的概念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（2）医学模式的演变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2.现代医学模式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（1）产生的背景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（2）模式的内容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（3）模式的影响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3.健康观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（1）健康与疾病的概念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（2）不同的健康观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考试要求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1、掌握医学模式的概念；生物-心理-社会医学模式的定义，内涵。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2、熟悉现代医学模式的内容。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3、生物医学模式。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4、了解医学模式的演变过程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5、重点掌握现代医学模式的产生背景，医学模式对现代医学和社会的影响。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sz w:val="24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</w:rPr>
        <w:t xml:space="preserve">（三）社会因素与健康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考试内容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1.社会因素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>（1）社会因素概念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（2）社会因素影响健康的规律和特点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2.经济因素与健康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（1）经济对健康的促进作用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（2）经济对健康的负面影响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（3）健康对社会经济的作用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3.文化因素与健康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（1）文化的概念与特征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（2）不同文化类型对健康的影响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（3）教育、习俗、宗教对健康的影响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4.人口、家庭、社会阶层与健康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（1）人口与健康的关系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（2）家庭与健康的关系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（3）社会阶层与健康的关系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5.心理、行为因素与健康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（1）人格与健康的关系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（2）心理压力对健康及疾病的作用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（3）促进健康与危害健康的行为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考试要求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1、掌握社会因素影响健康的基本规律和特点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2、熟悉社会经济与健康；社会制度与健康；社会阶层与健康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3、了解文化与健康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50" w:leftChars="229" w:hanging="369" w:hangingChars="154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4、理解社会因素影响健康的规律和特点；社会经济与健康之间的相互影响和作用；家庭的功能及家庭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功能失调对健康的影响；科技进步对健康的影响。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5、重点掌握社会因素影响健康的规律和特点，社会因素的内容。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sz w:val="24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</w:rPr>
        <w:t xml:space="preserve">（四）社会医学研究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考试内容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1.研究方法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（1）社会医学研究的方法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（2）社会医学研究步骤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2.问卷设计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（1）问卷的一般结构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（2）问题的种类和答案的格式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（3）问卷设计的常见错误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（4）问卷的信度和效度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3.定性研究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（1）定性研究的特点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（2）常用的定性研究方法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考试要求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1、掌握社会医学研究方法的分类；随机应答技术的应用。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2、熟悉社会医学研究的步骤；问卷设计的步骤和注意事项。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3、了解常用定性研究方法；问卷的信度和效度。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4、重点掌握定性研究的设计，定量研究的设计。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50" w:leftChars="229" w:hanging="369" w:hangingChars="154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>5、理解社会医学调查研究的基本程序；问卷设计的步骤；专题组讨论和选题组讨论异同点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sz w:val="24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</w:rPr>
        <w:t xml:space="preserve">（五）社会卫生状况与社会卫生策略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考试内容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1.社会卫生状况评价指标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（1）人群健康状况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（2）健康影响因素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2.社会卫生策略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（1）21 世纪人人享有卫生保健的总目标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（2）初级卫生保健的概念、原则和基本内容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（3）千年发展目标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（4）中国社会卫生策略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考试要求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1、 掌握社会卫生状况评价的指标及其意义；社会卫生状况评价的资料来源。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50" w:leftChars="229" w:hanging="369" w:hangingChars="154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>2、熟悉社会卫生状况及其评价的内涵；卫生政策的概念、特点和功能；我国社会卫生状况及社会卫生策略。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3、了解卫生政策制定和卫生政策分析方法；全球卫生状况和社会卫生策略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4、重点掌握社会卫生状况评价的指标及各指标的含义。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9" w:leftChars="227" w:hanging="372" w:hangingChars="155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5、理解社会医学调查研究的基本程序；问卷设计的步骤；专题组讨论和选题组讨论的异同点。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sz w:val="24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</w:rPr>
        <w:t xml:space="preserve">（六）健康管理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考试内容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1、基本概念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（1）健康管理的概念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（2）慢性病自然史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（3）危险因素的特点与种类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2、健康危险因素评价的方法和应用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（1）实际年龄、评价年龄、增长年龄的关系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（2）个体评价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（3）群体评价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3、健康管理的内容和策略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（1）健康管理的核心内容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（2）健康管理策略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考试要求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1、掌握健康及其相关概念；健康管理的概念和内涵；健康危险因素的概念。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50" w:leftChars="229" w:hanging="369" w:hangingChars="154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2、理解健康危险因素评价的概念，慢性病自然史的六个阶段。健康危险因素的特点及分类。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3、了解健康危险因素评价需要的资料，健康危险因素评价的步骤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4、重点掌握健康危险分数的意义和来源；健康危险因素的个体评价方法。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sz w:val="24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</w:rPr>
        <w:t xml:space="preserve">（七）生命质量评价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考试内容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1.基本概念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（1）健康相关生命质量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（2）生命质量和生命数量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2.健康相关生命质量评价的内容和测评工具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（1）健康相关生命质量评价的内容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（2）常用的测评工具3.健康相关生命质量评价的应用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sz w:val="24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</w:rPr>
        <w:t xml:space="preserve">（八）生命质量评价的适用范围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考试要求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50" w:leftChars="229" w:hanging="369" w:hangingChars="154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1、掌握生命质量质量、调整生存年的概念和评价内容；生命质量的评价方法。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2、理解常用的生命质量评价量表。生命质量评价的应用。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sz w:val="24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</w:rPr>
        <w:t xml:space="preserve">（九）社区卫生服务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考试内容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1.基本概念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（1）社区卫生服务的概念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（2）社区卫生服务的特点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（3）社区卫生服务的意义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2.社区卫生服务的内容与方式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（1）社区卫生服务的内容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（2）社区卫生服务的方式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考试要求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1、掌握社区卫生服务的概念、对象和任务；社区卫生服务的意义。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2、熟悉社区卫生服务的基本内容；我国社区卫生服务的发展状况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3、了解社区卫生服务运行机制与管理模式；社区卫生服务组织机构与管理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50" w:leftChars="229" w:hanging="369" w:hangingChars="154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4、重点掌握社区卫生服务的概念、对象和任务，社区卫生服务的组织机制；开展社区卫生服务的意义。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sz w:val="24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4"/>
        </w:rPr>
        <w:t xml:space="preserve">（十）社会病防制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考试内容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1.基本概念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2.社会病预防与控制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（1）社会病的概念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（2）社会病的特点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（3）几种典型的社会病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（4）社会病防制的基本措施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考试要求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1、掌握社会病的概念，特点；社会病的社会医学防治措施。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50" w:leftChars="229" w:hanging="369" w:hangingChars="154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2、熟悉自杀的流行病学概况、自杀的社会根源；精神障碍的现况及其社会医学防治。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 xml:space="preserve">3、了解吸毒的社会医学防治；青少年妊娠的社会医学防治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</w:rPr>
        <w:t>4、重点理解社会病的社会根源。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sz w:val="24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</w:rPr>
        <w:t>补充说明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1.考试时间：1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 w:themeColor="text1"/>
          <w:sz w:val="24"/>
        </w:rPr>
        <w:t>分钟；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2.试卷总分：150分；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3.考试方式：闭卷，笔试；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4.题型结构：名词解释，单项选择，简答题，问答题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</w:rPr>
        <w:t>等</w:t>
      </w:r>
      <w:r>
        <w:rPr>
          <w:rFonts w:hint="eastAsia" w:ascii="宋体" w:hAnsi="宋体" w:eastAsia="宋体" w:cs="宋体"/>
          <w:color w:val="000000" w:themeColor="text1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F79133"/>
    <w:multiLevelType w:val="singleLevel"/>
    <w:tmpl w:val="FAF7913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12D2E01"/>
    <w:rsid w:val="00212458"/>
    <w:rsid w:val="00270921"/>
    <w:rsid w:val="002F029C"/>
    <w:rsid w:val="00301F70"/>
    <w:rsid w:val="00765140"/>
    <w:rsid w:val="00831725"/>
    <w:rsid w:val="00997B73"/>
    <w:rsid w:val="00A9663E"/>
    <w:rsid w:val="00AD571C"/>
    <w:rsid w:val="00C82C20"/>
    <w:rsid w:val="00CF09C3"/>
    <w:rsid w:val="00DD599E"/>
    <w:rsid w:val="00FF01CB"/>
    <w:rsid w:val="0A43325C"/>
    <w:rsid w:val="265A48C3"/>
    <w:rsid w:val="26BD1758"/>
    <w:rsid w:val="2BF50653"/>
    <w:rsid w:val="312D2E01"/>
    <w:rsid w:val="45497734"/>
    <w:rsid w:val="762D4B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424</Words>
  <Characters>2421</Characters>
  <Lines>20</Lines>
  <Paragraphs>5</Paragraphs>
  <TotalTime>11</TotalTime>
  <ScaleCrop>false</ScaleCrop>
  <LinksUpToDate>false</LinksUpToDate>
  <CharactersWithSpaces>2840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2020-03-27T13:16:00Z</dcterms:created>
  <dc:creator>~</dc:creator>
  <cp:lastModifiedBy>张彦</cp:lastModifiedBy>
  <dcterms:modified xsi:type="dcterms:W3CDTF">2021-03-10T07:36:11Z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